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rPr>
          <w:rFonts w:hint="default" w:ascii="Times New Roman" w:hAnsi="Times New Roman" w:eastAsia="宋体" w:cs="Times New Roman"/>
          <w:b/>
          <w:bCs w:val="0"/>
          <w:kern w:val="44"/>
          <w:sz w:val="44"/>
          <w:szCs w:val="44"/>
        </w:rPr>
      </w:pPr>
      <w:bookmarkStart w:id="0" w:name="_Toc5985"/>
      <w:r>
        <w:rPr>
          <w:rFonts w:hint="eastAsia" w:ascii="宋体" w:hAnsi="宋体" w:eastAsia="宋体" w:cs="宋体"/>
          <w:b/>
          <w:bCs w:val="0"/>
          <w:kern w:val="44"/>
          <w:sz w:val="44"/>
          <w:szCs w:val="44"/>
        </w:rPr>
        <w:t>企安安动火</w:t>
      </w:r>
      <w:bookmarkEnd w:id="0"/>
      <w:r>
        <w:rPr>
          <w:rFonts w:hint="eastAsia" w:ascii="宋体" w:hAnsi="宋体" w:eastAsia="宋体" w:cs="宋体"/>
          <w:b/>
          <w:bCs w:val="0"/>
          <w:kern w:val="44"/>
          <w:sz w:val="44"/>
          <w:szCs w:val="44"/>
        </w:rPr>
        <w:t>报备流程速览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420" w:firstLineChars="20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北京市范围内的施工动火作业，凡涉及电焊、气焊、切割作业及使用喷灯、打磨、砂轮、电钻等可能产生火焰、火花和炽热表面的临时性作业，均需在履行完单位内部动火审批流程后，登陆企安安“动火作业报备”模块，分别在动火前、动火中、动火后，进行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“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三填、三证、三照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”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报备，并进行接入动火点位视频监控信号。对报备事项存在疑问的，可联系属地政府和消防、住建、应急等部门工作人员咨询。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/>
          <w:kern w:val="2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kern w:val="2"/>
          <w:sz w:val="22"/>
          <w:szCs w:val="22"/>
          <w:lang w:val="en-US" w:eastAsia="zh-CN" w:bidi="ar"/>
        </w:rPr>
        <w:t>以下是具体报备流程速览：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30575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933700"/>
            <wp:effectExtent l="0" t="0" r="0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67325" cy="2838450"/>
            <wp:effectExtent l="0" t="0" r="9525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b/>
          <w:bCs/>
          <w:kern w:val="2"/>
          <w:sz w:val="28"/>
          <w:szCs w:val="28"/>
          <w:lang w:val="en-US" w:eastAsia="zh-CN" w:bidi="ar"/>
        </w:rPr>
      </w:pPr>
      <w: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"/>
        </w:rPr>
        <w:t>单位名称：</w:t>
      </w:r>
      <w:r>
        <w:rPr>
          <w:rFonts w:hint="eastAsia" w:ascii="Calibri" w:hAnsi="Calibri" w:eastAsia="宋体" w:cs="Times New Roman"/>
          <w:b/>
          <w:bCs/>
          <w:kern w:val="2"/>
          <w:sz w:val="28"/>
          <w:szCs w:val="28"/>
          <w:lang w:val="en-US" w:eastAsia="zh-CN" w:bidi="ar"/>
        </w:rPr>
        <w:t>北京交通大学</w:t>
      </w:r>
      <w:bookmarkStart w:id="1" w:name="_GoBack"/>
      <w:bookmarkEnd w:id="1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8"/>
          <w:szCs w:val="28"/>
          <w:lang w:val="en-US"/>
        </w:rPr>
      </w:pPr>
      <w:r>
        <w:rPr>
          <w:rFonts w:hint="eastAsia" w:ascii="Calibri" w:hAnsi="Calibri" w:eastAsia="宋体" w:cs="Times New Roman"/>
          <w:kern w:val="2"/>
          <w:sz w:val="28"/>
          <w:szCs w:val="28"/>
          <w:lang w:val="en-US" w:eastAsia="zh-CN" w:bidi="ar"/>
        </w:rPr>
        <w:t>信用代码：1210000040088209X1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注：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建设单位及代码手动填写，代码字母需大写。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8956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318135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876550"/>
            <wp:effectExtent l="0" t="0" r="0" b="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99085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kern w:val="2"/>
          <w:sz w:val="21"/>
          <w:szCs w:val="21"/>
        </w:rPr>
      </w:pPr>
      <w:r>
        <w:rPr>
          <w:rFonts w:hint="eastAsia" w:ascii="Calibri" w:hAnsi="Calibri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摄像头配置后续操作需要在电脑上进行，通过电脑进入摄像头后台，如有疑问，可咨询摄像头厂家客服。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若采用海康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4G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摄像头，首先联系客服做物联网卡定向，方法如下：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2324100" cy="609600"/>
            <wp:effectExtent l="0" t="0" r="0" b="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海康摄像头配置方法：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781300"/>
            <wp:effectExtent l="0" t="0" r="0" b="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大华摄像头配置方法：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Calibri" w:hAnsi="Calibri" w:eastAsia="宋体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276850" cy="216217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如有技术疑问可拨打客服电话：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010-86226062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上午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9:00-12:00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下午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:13:30-18:00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zZThjZWUxOGEwOWEyMDliYmE3M2U4MDNlOGU0NWYifQ=="/>
  </w:docVars>
  <w:rsids>
    <w:rsidRoot w:val="234F1F1D"/>
    <w:rsid w:val="018757E1"/>
    <w:rsid w:val="234F1F1D"/>
    <w:rsid w:val="51C7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suppressLineNumbers w:val="0"/>
      <w:spacing w:before="0" w:beforeAutospacing="0" w:after="0" w:afterAutospacing="0" w:line="576" w:lineRule="auto"/>
      <w:ind w:left="0" w:right="0"/>
      <w:jc w:val="both"/>
      <w:outlineLvl w:val="0"/>
    </w:pPr>
    <w:rPr>
      <w:rFonts w:hint="default" w:ascii="Calibri" w:hAnsi="Calibri" w:eastAsia="宋体" w:cs="Times New Roman"/>
      <w:b/>
      <w:bCs/>
      <w:kern w:val="44"/>
      <w:sz w:val="44"/>
      <w:szCs w:val="4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2024-07-08T02:53:00Z</dcterms:created>
  <dc:creator>小鹏</dc:creator>
  <cp:lastModifiedBy>小鹏</cp:lastModifiedBy>
  <dcterms:modified xsi:type="dcterms:W3CDTF">2024-07-08T02:59:11Z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C383753134E94EF8BD537B79775C3C28_11</vt:lpwstr>
  </property>
</Properties>
</file>